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421" w:rsidRPr="00A16421" w:rsidRDefault="00A16421" w:rsidP="00A16421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2B3654"/>
          <w:sz w:val="36"/>
          <w:szCs w:val="36"/>
          <w:lang w:eastAsia="ru-RU"/>
        </w:rPr>
      </w:pPr>
      <w:r w:rsidRPr="00A16421">
        <w:rPr>
          <w:rFonts w:ascii="Arial" w:eastAsia="Times New Roman" w:hAnsi="Arial" w:cs="Arial"/>
          <w:color w:val="2B3654"/>
          <w:sz w:val="36"/>
          <w:szCs w:val="36"/>
          <w:lang w:eastAsia="ru-RU"/>
        </w:rPr>
        <w:t>В новых ФГОС появился предмет</w:t>
      </w:r>
      <w:r w:rsidRPr="00A16421">
        <w:rPr>
          <w:rFonts w:ascii="Arial" w:eastAsia="Times New Roman" w:hAnsi="Arial" w:cs="Arial"/>
          <w:color w:val="2B3654"/>
          <w:sz w:val="36"/>
          <w:szCs w:val="36"/>
          <w:lang w:eastAsia="ru-RU"/>
        </w:rPr>
        <w:br/>
        <w:t>«Государственный язык республик РФ»</w:t>
      </w:r>
    </w:p>
    <w:p w:rsidR="00A16421" w:rsidRPr="00A16421" w:rsidRDefault="00A16421" w:rsidP="00A164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B3654"/>
          <w:sz w:val="27"/>
          <w:szCs w:val="27"/>
          <w:lang w:eastAsia="ru-RU"/>
        </w:rPr>
      </w:pPr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>В прошлом году Министерство просвещения России утвердило новые федеральные государственные образовательные стандарты для начальных и средних классов. В школах они начнут действовать с 1 сентября 2022 года. Теперь уже на основе этих стандартов будут разрабатываться программы и учебные планы, составляться учебники и задания ЕГЭ. </w:t>
      </w:r>
    </w:p>
    <w:p w:rsidR="00A16421" w:rsidRPr="00A16421" w:rsidRDefault="00A16421" w:rsidP="00A164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42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ED28705" wp14:editId="0D92814B">
            <wp:extent cx="4200525" cy="2800350"/>
            <wp:effectExtent l="0" t="0" r="9525" b="0"/>
            <wp:docPr id="1" name="Рисунок 1" descr="https://www.tatar-inform.ru/images/uploads/cec5b5ed19dd12ecda8cc533fe5223e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tatar-inform.ru/images/uploads/cec5b5ed19dd12ecda8cc533fe5223e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6421" w:rsidRPr="00A16421" w:rsidRDefault="00A16421" w:rsidP="00A164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42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 «Государственный язык Республики Татарстан – татарский язык» будет включен в обязательную часть учебного плана по заявлению родителей</w:t>
      </w:r>
    </w:p>
    <w:p w:rsidR="00A16421" w:rsidRPr="00A16421" w:rsidRDefault="00A16421" w:rsidP="00A164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Фото: © </w:t>
      </w:r>
      <w:proofErr w:type="spellStart"/>
      <w:r w:rsidRPr="00A1642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Рамиль</w:t>
      </w:r>
      <w:proofErr w:type="spellEnd"/>
      <w:r w:rsidRPr="00A16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Гали / ИА «Татар-</w:t>
      </w:r>
      <w:proofErr w:type="spellStart"/>
      <w:r w:rsidRPr="00A16421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</w:t>
      </w:r>
      <w:proofErr w:type="spellEnd"/>
      <w:r w:rsidRPr="00A16421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A16421" w:rsidRPr="00A16421" w:rsidRDefault="00A16421" w:rsidP="00A164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B3654"/>
          <w:sz w:val="27"/>
          <w:szCs w:val="27"/>
          <w:lang w:eastAsia="ru-RU"/>
        </w:rPr>
      </w:pPr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>По ФГОС третьего поколения содержание программ должно быть вариативным. Это значит, что школы должны больше ориентироваться на потребности учеников и предлагать им различные варианты программ, в том числе с учетом способностей и интересов обучающихся.</w:t>
      </w:r>
    </w:p>
    <w:p w:rsidR="00A16421" w:rsidRPr="00A16421" w:rsidRDefault="00A16421" w:rsidP="00A164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B3654"/>
          <w:sz w:val="27"/>
          <w:szCs w:val="27"/>
          <w:lang w:eastAsia="ru-RU"/>
        </w:rPr>
      </w:pPr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 xml:space="preserve">«Рабочая программа по воспитанию вошла в </w:t>
      </w:r>
      <w:proofErr w:type="gramStart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>новые</w:t>
      </w:r>
      <w:proofErr w:type="gramEnd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 xml:space="preserve"> ФГОС. Она еще больше полномочий дает учителю. Но нельзя осуждать педагога за то, что он сегодня не занимается воспитанием. Я знаю многих учителей, которые переживают за каждого ребенка. В этом плане школа всегда выполняла свою миссию», – заявил глава </w:t>
      </w:r>
      <w:proofErr w:type="spellStart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>Минобрнауки</w:t>
      </w:r>
      <w:proofErr w:type="spellEnd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 xml:space="preserve"> Татарстана </w:t>
      </w:r>
      <w:proofErr w:type="spellStart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>Ильсур</w:t>
      </w:r>
      <w:proofErr w:type="spellEnd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 xml:space="preserve"> </w:t>
      </w:r>
      <w:proofErr w:type="spellStart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>Хадиуллин</w:t>
      </w:r>
      <w:proofErr w:type="spellEnd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>.</w:t>
      </w:r>
    </w:p>
    <w:p w:rsidR="00A16421" w:rsidRPr="00A16421" w:rsidRDefault="00A16421" w:rsidP="00A164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B3654"/>
          <w:sz w:val="27"/>
          <w:szCs w:val="27"/>
          <w:lang w:eastAsia="ru-RU"/>
        </w:rPr>
      </w:pPr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>Новые ФГОС определяют четкие требования к результатам по каждой учебной дисциплине. В 5–9-х классах установили требования к предметным результатам при углубленном изучении таких предметов, как «Математика», включая алгебру и геометрию, «Вероятность и статистика», «Информатика», «Физика», «Химия» и «Биология».</w:t>
      </w:r>
    </w:p>
    <w:p w:rsidR="00A16421" w:rsidRPr="00A16421" w:rsidRDefault="00A16421" w:rsidP="00A164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B3654"/>
          <w:sz w:val="27"/>
          <w:szCs w:val="27"/>
          <w:lang w:eastAsia="ru-RU"/>
        </w:rPr>
      </w:pPr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>Изучение второго иностранного языка может осуществляться по заявлению учащихся и их родителей. При этом у пятиклассников изучение второго иностранного языка станет необязательным.</w:t>
      </w:r>
    </w:p>
    <w:p w:rsidR="00A16421" w:rsidRPr="00A16421" w:rsidRDefault="00A16421" w:rsidP="00A164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B3654"/>
          <w:sz w:val="27"/>
          <w:szCs w:val="27"/>
          <w:lang w:eastAsia="ru-RU"/>
        </w:rPr>
      </w:pPr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 xml:space="preserve">Как рассказал министр образования и науки, </w:t>
      </w:r>
      <w:proofErr w:type="gramStart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>в</w:t>
      </w:r>
      <w:proofErr w:type="gramEnd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 xml:space="preserve"> </w:t>
      </w:r>
      <w:proofErr w:type="gramStart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>новых</w:t>
      </w:r>
      <w:proofErr w:type="gramEnd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 xml:space="preserve"> ФГОС определено понятие учебного предмета «Государственный язык республик Российской Федерации». Он уточнил, что предмет «Государственный </w:t>
      </w:r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lastRenderedPageBreak/>
        <w:t>язык Республики Татарстан – татарский язык» будет включен в обязательную часть учебного плана по заявлению родителей. То есть родители выбирают для изучения либо предмет «Государственный язык Республики Татарстан – татарский язык», либо «Родной язык».</w:t>
      </w:r>
    </w:p>
    <w:p w:rsidR="00A16421" w:rsidRPr="00A16421" w:rsidRDefault="00A16421" w:rsidP="00A164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B3654"/>
          <w:sz w:val="27"/>
          <w:szCs w:val="27"/>
          <w:lang w:eastAsia="ru-RU"/>
        </w:rPr>
      </w:pPr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 xml:space="preserve">Примерные образовательные программы по предмету «Государственный язык Республики Татарстан – татарский язык» уже разработаны и включены в федеральный реестр. Кроме того, разработаны учебно-методические комплексы по этому предмету для 1–9-х классов. А учебно-методические комплексы для 1–4-х классов направлены в </w:t>
      </w:r>
      <w:proofErr w:type="spellStart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>Минпросвещения</w:t>
      </w:r>
      <w:proofErr w:type="spellEnd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 xml:space="preserve"> РФ для включения в федеральный перечень.</w:t>
      </w:r>
    </w:p>
    <w:p w:rsidR="00A16421" w:rsidRPr="00A16421" w:rsidRDefault="00A16421" w:rsidP="00A164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42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52830D8" wp14:editId="61E6A9E1">
            <wp:extent cx="5929313" cy="3952875"/>
            <wp:effectExtent l="0" t="0" r="0" b="0"/>
            <wp:docPr id="2" name="Рисунок 2" descr="https://www.tatar-inform.ru/images/uploads/1ff3b24d766726b7627e75266963eaf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tatar-inform.ru/images/uploads/1ff3b24d766726b7627e75266963eaf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9313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6421" w:rsidRPr="00A16421" w:rsidRDefault="00A16421" w:rsidP="00A164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421">
        <w:rPr>
          <w:rFonts w:ascii="Times New Roman" w:eastAsia="Times New Roman" w:hAnsi="Times New Roman" w:cs="Times New Roman"/>
          <w:sz w:val="24"/>
          <w:szCs w:val="24"/>
          <w:lang w:eastAsia="ru-RU"/>
        </w:rPr>
        <w:t>«Выбор языка – за родителями, а предмет в учебном плане есть»</w:t>
      </w:r>
    </w:p>
    <w:p w:rsidR="00A16421" w:rsidRPr="00A16421" w:rsidRDefault="00A16421" w:rsidP="00A164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Фото: © Салават </w:t>
      </w:r>
      <w:proofErr w:type="spellStart"/>
      <w:r w:rsidRPr="00A1642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Камалетдинов</w:t>
      </w:r>
      <w:proofErr w:type="spellEnd"/>
      <w:r w:rsidRPr="00A16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 ИА «Татар-</w:t>
      </w:r>
      <w:proofErr w:type="spellStart"/>
      <w:r w:rsidRPr="00A16421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</w:t>
      </w:r>
      <w:proofErr w:type="spellEnd"/>
      <w:r w:rsidRPr="00A16421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A16421" w:rsidRPr="00A16421" w:rsidRDefault="00A16421" w:rsidP="00A164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B3654"/>
          <w:sz w:val="27"/>
          <w:szCs w:val="27"/>
          <w:lang w:eastAsia="ru-RU"/>
        </w:rPr>
      </w:pPr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 xml:space="preserve">«Каждый гражданин имеет право на изучение своего родного языка, а мы создаем условия. Выбор языка – за родителями, а предмет в учебном плане есть. Дети, которые не владеют татарским языком, могут изучать этот язык как государственный, это разрешается», – подчеркнул </w:t>
      </w:r>
      <w:proofErr w:type="spellStart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>Ильсур</w:t>
      </w:r>
      <w:proofErr w:type="spellEnd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 xml:space="preserve"> </w:t>
      </w:r>
      <w:proofErr w:type="spellStart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>Хадиуллин</w:t>
      </w:r>
      <w:proofErr w:type="spellEnd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>.</w:t>
      </w:r>
    </w:p>
    <w:p w:rsidR="00A16421" w:rsidRPr="00A16421" w:rsidRDefault="00A16421" w:rsidP="00A164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B3654"/>
          <w:sz w:val="27"/>
          <w:szCs w:val="27"/>
          <w:lang w:eastAsia="ru-RU"/>
        </w:rPr>
      </w:pPr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>Уже в прошлом году 50 школ Татарстана в режиме апробации начали реализацию рабочих программ по новым федеральным государственным образовательным стандартам.</w:t>
      </w:r>
    </w:p>
    <w:p w:rsidR="00A16421" w:rsidRPr="00A16421" w:rsidRDefault="00A16421" w:rsidP="00A16421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2B3654"/>
          <w:sz w:val="36"/>
          <w:szCs w:val="36"/>
          <w:lang w:eastAsia="ru-RU"/>
        </w:rPr>
      </w:pPr>
      <w:r w:rsidRPr="00A16421">
        <w:rPr>
          <w:rFonts w:ascii="Arial" w:eastAsia="Times New Roman" w:hAnsi="Arial" w:cs="Arial"/>
          <w:color w:val="2B3654"/>
          <w:sz w:val="36"/>
          <w:szCs w:val="36"/>
          <w:lang w:eastAsia="ru-RU"/>
        </w:rPr>
        <w:t>Проведение ЕГЭ и ОГЭ вновь разделено на три этапа</w:t>
      </w:r>
    </w:p>
    <w:p w:rsidR="00A16421" w:rsidRPr="00A16421" w:rsidRDefault="00A16421" w:rsidP="00A164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B3654"/>
          <w:sz w:val="27"/>
          <w:szCs w:val="27"/>
          <w:lang w:eastAsia="ru-RU"/>
        </w:rPr>
      </w:pPr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 xml:space="preserve">ЕГЭ и ОГЭ в следующем году планируется провести в прежнем, как до пандемии Covid-19, формате. Расписание единого государственного экзамена и основного государственного экзамена уже утверждено Министерством просвещения России и </w:t>
      </w:r>
      <w:proofErr w:type="spellStart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>Рособрнадзором</w:t>
      </w:r>
      <w:proofErr w:type="spellEnd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>.</w:t>
      </w:r>
    </w:p>
    <w:p w:rsidR="00A16421" w:rsidRPr="00A16421" w:rsidRDefault="00A16421" w:rsidP="00A164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B3654"/>
          <w:sz w:val="27"/>
          <w:szCs w:val="27"/>
          <w:lang w:eastAsia="ru-RU"/>
        </w:rPr>
      </w:pPr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lastRenderedPageBreak/>
        <w:t xml:space="preserve">Досрочный период проведения ЕГЭ для выпускников 11-х классов в прошлом году был отменен в связи с пандемией </w:t>
      </w:r>
      <w:proofErr w:type="spellStart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>коронавируса</w:t>
      </w:r>
      <w:proofErr w:type="spellEnd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>. В этом году проведение ЕГЭ и ОГЭ вновь разделено на три этапа, включая досрочный.</w:t>
      </w:r>
    </w:p>
    <w:p w:rsidR="00A16421" w:rsidRPr="00A16421" w:rsidRDefault="00A16421" w:rsidP="00A164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A1642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1A6816F" wp14:editId="1BC074BD">
            <wp:extent cx="4210050" cy="2806700"/>
            <wp:effectExtent l="0" t="0" r="0" b="0"/>
            <wp:docPr id="3" name="Рисунок 3" descr="https://www.tatar-inform.ru/images/uploads/4ac52d44b1cd62ae289430fac93273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tatar-inform.ru/images/uploads/4ac52d44b1cd62ae289430fac932735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3264" cy="2808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16421" w:rsidRPr="00A16421" w:rsidRDefault="00A16421" w:rsidP="00A164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421">
        <w:rPr>
          <w:rFonts w:ascii="Times New Roman" w:eastAsia="Times New Roman" w:hAnsi="Times New Roman" w:cs="Times New Roman"/>
          <w:sz w:val="24"/>
          <w:szCs w:val="24"/>
          <w:lang w:eastAsia="ru-RU"/>
        </w:rPr>
        <w:t>ЕГЭ и ОГЭ в следующем году планируется провести в прежнем, как до пандемии Covid-19, формате</w:t>
      </w:r>
    </w:p>
    <w:p w:rsidR="00A16421" w:rsidRPr="00A16421" w:rsidRDefault="00A16421" w:rsidP="00A164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42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Фото: ИА «Татар-</w:t>
      </w:r>
      <w:proofErr w:type="spellStart"/>
      <w:r w:rsidRPr="00A16421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</w:t>
      </w:r>
      <w:proofErr w:type="spellEnd"/>
      <w:r w:rsidRPr="00A16421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A16421" w:rsidRPr="00A16421" w:rsidRDefault="00A16421" w:rsidP="00A164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B3654"/>
          <w:sz w:val="27"/>
          <w:szCs w:val="27"/>
          <w:lang w:eastAsia="ru-RU"/>
        </w:rPr>
      </w:pPr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 xml:space="preserve">Так, досрочный ЕГЭ планируется провести с 21 марта по 15 апреля, основной – с 26 мая по 2 июля и дополнительный – с 5 </w:t>
      </w:r>
      <w:proofErr w:type="gramStart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>по</w:t>
      </w:r>
      <w:proofErr w:type="gramEnd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 xml:space="preserve"> 20 сентября. ОГЭ в досрочный период можно будет сдать с 21 апреля по 17 мая, в основной – с 20 мая по 2 июля и в дополнительный – с 5 </w:t>
      </w:r>
      <w:proofErr w:type="gramStart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>по</w:t>
      </w:r>
      <w:proofErr w:type="gramEnd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 xml:space="preserve"> 15 сентября.</w:t>
      </w:r>
    </w:p>
    <w:p w:rsidR="00A16421" w:rsidRPr="00A16421" w:rsidRDefault="00A16421" w:rsidP="00A164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B3654"/>
          <w:sz w:val="27"/>
          <w:szCs w:val="27"/>
          <w:lang w:eastAsia="ru-RU"/>
        </w:rPr>
      </w:pPr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 xml:space="preserve">«Ожидается проведение государственной итоговой аттестации в той форме, в которой она проходила в </w:t>
      </w:r>
      <w:proofErr w:type="spellStart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>доковидный</w:t>
      </w:r>
      <w:proofErr w:type="spellEnd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 xml:space="preserve"> период. Это значит, что русский язык и математика – обязательные предметы. И возвращается базовая математика, два предмета по выбору для поступления в вузы. В девятых классах – русский язык и математика. Возможно, два предмета по выбору. Время еще есть», – сказал министр образования и науки Татарстана.</w:t>
      </w:r>
    </w:p>
    <w:p w:rsidR="00A16421" w:rsidRPr="00A16421" w:rsidRDefault="00A16421" w:rsidP="00A164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B3654"/>
          <w:sz w:val="27"/>
          <w:szCs w:val="27"/>
          <w:lang w:eastAsia="ru-RU"/>
        </w:rPr>
      </w:pPr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 xml:space="preserve">По словам </w:t>
      </w:r>
      <w:proofErr w:type="spellStart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>Ильсура</w:t>
      </w:r>
      <w:proofErr w:type="spellEnd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 xml:space="preserve"> </w:t>
      </w:r>
      <w:proofErr w:type="spellStart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>Хадиуллина</w:t>
      </w:r>
      <w:proofErr w:type="spellEnd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 xml:space="preserve">, выпускники 2022 года будут сдавать ЕГЭ на основе обновленных ранее федеральных стандартов. «Это не те </w:t>
      </w:r>
      <w:proofErr w:type="spellStart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>ФГОСы</w:t>
      </w:r>
      <w:proofErr w:type="spellEnd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>, которые вступают в силу с 1 сентября 2022 года. Речь идет о втором поколении стандартов. Там задания будут связаны с функциональной грамотностью, применением полученных знаний на практике», – уточнил он.</w:t>
      </w:r>
    </w:p>
    <w:p w:rsidR="00A16421" w:rsidRPr="00A16421" w:rsidRDefault="00A16421" w:rsidP="00A164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B3654"/>
          <w:sz w:val="27"/>
          <w:szCs w:val="27"/>
          <w:lang w:eastAsia="ru-RU"/>
        </w:rPr>
      </w:pPr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 xml:space="preserve">В то же время руководитель </w:t>
      </w:r>
      <w:proofErr w:type="spellStart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>Рособрнадзора</w:t>
      </w:r>
      <w:proofErr w:type="spellEnd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 xml:space="preserve"> </w:t>
      </w:r>
      <w:proofErr w:type="spellStart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>Анзор</w:t>
      </w:r>
      <w:proofErr w:type="spellEnd"/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 xml:space="preserve"> Музаев заявил, что ЕГЭ в будущем может остаться формой государственной итоговой аттестации только для тех выпускников, которые планируют поступать в вузы, если «такую идею поддержит общественность и Правительство».</w:t>
      </w:r>
    </w:p>
    <w:p w:rsidR="00A16421" w:rsidRPr="00A16421" w:rsidRDefault="00A16421" w:rsidP="00A164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B3654"/>
          <w:sz w:val="27"/>
          <w:szCs w:val="27"/>
          <w:lang w:eastAsia="ru-RU"/>
        </w:rPr>
      </w:pPr>
      <w:r w:rsidRPr="00A16421">
        <w:rPr>
          <w:rFonts w:ascii="Arial" w:eastAsia="Times New Roman" w:hAnsi="Arial" w:cs="Arial"/>
          <w:color w:val="2B3654"/>
          <w:sz w:val="27"/>
          <w:szCs w:val="27"/>
          <w:lang w:eastAsia="ru-RU"/>
        </w:rPr>
        <w:t>Подробнее: https://www.tatar-inform.ru/news/uceba-po-novym-fgos-i-ege-v-preznem-formate-cto-zdet-obrazovanie-tatarstana-v-2022-godu-5849347</w:t>
      </w:r>
    </w:p>
    <w:p w:rsidR="00597349" w:rsidRPr="00597349" w:rsidRDefault="00597349">
      <w:pPr>
        <w:rPr>
          <w:sz w:val="28"/>
          <w:szCs w:val="28"/>
        </w:rPr>
      </w:pPr>
    </w:p>
    <w:sectPr w:rsidR="00597349" w:rsidRPr="00597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5AD"/>
    <w:rsid w:val="00597349"/>
    <w:rsid w:val="007900A0"/>
    <w:rsid w:val="008D4FBE"/>
    <w:rsid w:val="00A16421"/>
    <w:rsid w:val="00F70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64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64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64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64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979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756</Words>
  <Characters>4314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2022-03-21T18:35:00Z</dcterms:created>
  <dcterms:modified xsi:type="dcterms:W3CDTF">2022-03-21T18:35:00Z</dcterms:modified>
</cp:coreProperties>
</file>